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32"/>
          <w:szCs w:val="32"/>
        </w:rPr>
        <w:t>WYMAGANIA EDUKACYJNE DLA UCZNIÓW KLAS I-III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ELEMENTY PRZEDMIOTOWEGO SYSTEMU OCENIANIA:</w:t>
        <w:b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.  Wymagania edukacyjne opracowane zostały w oparciu o:</w:t>
      </w:r>
    </w:p>
    <w:p>
      <w:pPr>
        <w:pStyle w:val="ListParagraph"/>
        <w:numPr>
          <w:ilvl w:val="0"/>
          <w:numId w:val="1"/>
        </w:numPr>
        <w:spacing w:lineRule="auto" w:line="360"/>
        <w:ind w:hanging="357" w:left="7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Podstawę programową dla szkoły podstawowej</w:t>
      </w:r>
    </w:p>
    <w:p>
      <w:pPr>
        <w:pStyle w:val="ListParagraph"/>
        <w:numPr>
          <w:ilvl w:val="0"/>
          <w:numId w:val="1"/>
        </w:numPr>
        <w:spacing w:lineRule="auto" w:line="360"/>
        <w:ind w:hanging="357" w:left="7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nauczania edukacji wczesnoszkolnej dla klas I-III szkoły podstawowej autorstwa Jadwigi Hanisz „Program edukacji wczesnoszkolnej klas I-III” wydawnictwa – WSIP</w:t>
      </w:r>
    </w:p>
    <w:p>
      <w:pPr>
        <w:pStyle w:val="ListParagraph"/>
        <w:numPr>
          <w:ilvl w:val="0"/>
          <w:numId w:val="1"/>
        </w:numPr>
        <w:spacing w:lineRule="auto" w:line="360"/>
        <w:ind w:hanging="357" w:left="7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Statut Szkoły Podstawowej w Zarzeczu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II. Ocenianie w klasach I-III poprzedzone jest zdiagnozowaniem  osiągnięć ucznia na początku klasy I, co stanowi punkt odniesienia do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postępów jego rozwoju w opanowaniu przez ucznia wiadomości  i umiejętności w stosunku do wymagań określonych w podstawie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programowej kształcenia ogólnego oraz wynikających z realizowanego  programu nauczania.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Ocenianie osiągnięć edukacyjnych i zachowania ucznia odbywa się w ramach oceniania wewnątrzszkolnego, które ma na celu: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poznanie uczniów i respektowanie indywidualnej drogi ich rozwoju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207"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informowanie ucznia o poziomie jego osiągnięć edukacyjnych oraz o postępach w tym zakresie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207"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motywowanie ucznia do dalszych postępów w nauce i zachowaniu (pochwały pisemne i ustne, rozmowy, w razie niepowodzenia podkreślać także pozytywy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207"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dostarczenie rodzicom i innym nauczycielom informacji o postępach i trudnościach w nauce i zachowaniu ucznia oraz poszczególnych uzdolnieniach ucznia (podczas zebrań z rodzicami, rozmów indywidualnych, telefonicznych oraz za pomocą dziennika elektronicznego.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Zakres i przedmiot oceny bieżącej i oceny opisowej ucznia uwzględnia efekty dydaktyczne i wychowawcze ucznia i obejmuje opis osiągnięć dydaktycznych ucznia w zakresie: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edukacji polonistycznej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edukacji matematycznej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edukacji  przyrodniczej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edukacji plastycznej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edukacji technicznej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edukacji muzycznej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wychowania fizycznego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57" w:left="7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edukacji informatycznej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W ramach bieżącego oceniania ustala się  wpisanie uczniowi do dziennika  minimum dwóch ocen z poszczególnych edukacji w danym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okresie.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VI. Przedmiotowe kryteria oceniania zawierają informacje o:                                    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Wymaganiach edukacyjnych niezbędnych do uzyskania poszczególnych śródrocznych i rocznych ocen klasyfikacyjnych: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KLASA TRZECIA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Edukacja polonistyczna</w:t>
      </w:r>
    </w:p>
    <w:p>
      <w:pPr>
        <w:pStyle w:val="ListParagraph"/>
        <w:ind w:left="108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Czytanie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 xml:space="preserve">czyta płynnie i wyraziście wszystkie teksty literackie i informacyjne; świetnie czyta cicho i głośno ze zrozumieniem; sprawnie wyszukuje informacje w tekstach i innych źródłach; sprawnie korzysta z podręczników i zeszytów ćwiczeń; bezbłędnie wyszukuje </w:t>
        <w:br/>
        <w:t>w tekstach wskazane fragmenty, określa czas i miejsce akcji, wskazuje bohaterów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bardzo 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czyta płynnie teksty literackie dla dzieci; czyta cicho i głośno ze zrozumieniem; samodzielnie wyszukuje informacje </w:t>
        <w:br/>
        <w:t>w różnych źródłach; umie właściwie korzystać z podręczników i zeszytów ćwiczeń;  wyszukuje w tekstach wskazane fragmenty, określa czas i miejsce akcji, wskazuje bohaterów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czyta płynnie wszystkie opracowane teksty oraz niektóre nowe teksty literackie i informacyjne dla dzieci; czyta cicho </w:t>
        <w:br/>
        <w:t>ze zrozumieniem teksty, popełniając nieliczne błędy; radzi sobie z wyszukiwaniem potrzebnych informacji we wskazanych źródłach; zazwyczaj korzysta samodzielnie z podręczników i zeszytów ćwiczeń; radzi sobie z wyszukiwaniem w tekstach wskazanych fragmentów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dostateczny: </w:t>
      </w:r>
      <w:r>
        <w:rPr>
          <w:rFonts w:cs="Times New Roman" w:ascii="Times New Roman" w:hAnsi="Times New Roman"/>
          <w:sz w:val="24"/>
          <w:szCs w:val="24"/>
        </w:rPr>
        <w:t xml:space="preserve">czyta płynnie opracowane teksty; czyta cicho ze zrozumieniem teksty, popełniając błędy; zazwyczaj wyszukuje potrzebne informacje we wskazanych źródłach; zazwyczaj korzysta samodzielnie z podręczników i zeszytów ćwiczeń;  nie zawsze radzi sobie </w:t>
        <w:br/>
        <w:t>z wyszukiwaniem w tekstach wskazanych fragmentów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 xml:space="preserve">czyta wolno, pomaga sobie dzieląc wyrazy na sylaby, czasem głoskuje, przekręca wyrazy; ma duże trudności </w:t>
        <w:br/>
        <w:t>z rozumieniem tekstów i poleceń czytanych cicho; zazwyczaj niepoprawnie wykonuje polecenia; nie zawsze wyszukuje informacje we wskazanych źródłach oraz wskazane fragmenty w tekstach.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Pisanie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samodzielnie tworzy i bezbłędnie zapisuje formy użytkowe: życzenia, zaproszenia, listy oraz opisy i krótkie opowiadania; zawsze przestrzega poprawności gramatycznej, stylistycznej, ortograficznej i interpunkcyjnej; zawsze pisze czytelnie i estetycznie, zawsze przestrzega zasad kaligrafii; bezbłędnie przepisuje, pisze z pamięci i ze słuchu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bardzo 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samodzielnie tworzy i zapisuje formy użytkowe: życzenia, zaproszenia, listy, opisy oraz kilkuzdaniowe wypowiedzi; przestrzega poprawności gramatycznej, stylistycznej, ortograficznej i interpunkcyjnej; pisze czytelnie i estetycznie, przestrzega zasad kaligrafii; przepisuje, pisze z pamięci i ze słuchu przestrzegając reguł ortograficznych w zakresie opracowanego słownictwa, popełniając minimalne błędy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zwykle samodzielnie tworzy formy użytkowe: życzenia, zaproszenia, listy, oraz opisy; stara się bezbłędnie je zapisywać; przestrzega zasad gramatyki, ortografii, interpunkcji; pisze czytelnie i estetycznie, z reguły przestrzega zasad kaligrafii; w przepisywaniu, pisaniu z pamięci i ze słuchu sporadycznie popełnia błędy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dostateczny: </w:t>
      </w:r>
      <w:r>
        <w:rPr>
          <w:rFonts w:cs="Times New Roman" w:ascii="Times New Roman" w:hAnsi="Times New Roman"/>
          <w:sz w:val="24"/>
          <w:szCs w:val="24"/>
        </w:rPr>
        <w:t>tworzy  formy użytkowe: życzenia, zaproszenia, listy; stara się samodzielnie i poprawnie zapisywać redagowane zespołowo opisy; stara się pisać czytelnie i estetycznie, z uwzględnianiem zasad kaligrafii oraz zachować poprawność gramatyczną, ortograficzną</w:t>
        <w:br/>
        <w:t xml:space="preserve"> i interpunkcyjną; popełnia błędy w trakcie przepisywania tekstów oraz w pisaniu z pamięci i ze słuchu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 xml:space="preserve">na podstawie podanego słownictwa tworzy i zapisuje formy użytkowe: życzenia, zaproszenia, listy; uczestniczy </w:t>
        <w:br/>
        <w:t xml:space="preserve">w zespołowym redagowaniu opisów, stara się poprawnie je zapisywać; pisze sprawnie, ale nie zawsze dba o czytelność i estetykę pisma; stara się przestrzegać zasad pisowni, ale popełnia liczne błędy w tekstach pisanych z pamięci i ze słuchu, a czasem także </w:t>
        <w:br/>
        <w:t>w przepisywanych.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Mówienie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samodzielnie i spontanicznie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tworzy wypowiedzi wielozdaniowe, spójne pod względem logicznym i gramatycznym; posługuje się bogatym słownictwem; zawsze chętnie uczestniczy w rozmowach, zadaje pytania i odpowiada na nie, wyciąga wnioski i prezentuje własne zdanie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bardzo dobry: </w:t>
      </w:r>
      <w:r>
        <w:rPr>
          <w:rFonts w:cs="Times New Roman" w:ascii="Times New Roman" w:hAnsi="Times New Roman"/>
          <w:sz w:val="24"/>
          <w:szCs w:val="24"/>
        </w:rPr>
        <w:t>tworzy rozwinięte wypowiedzi, prawidłowe pod względem logicznym i gramatycznym; posiada duży zasób słownictwa; chętnie uczestniczy w rozmowach, zadaje pytania i odpowiada na nie, wyciąga wnioski i prezentuje własne zdanie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dobry: </w:t>
      </w:r>
      <w:r>
        <w:rPr>
          <w:rFonts w:cs="Times New Roman" w:ascii="Times New Roman" w:hAnsi="Times New Roman"/>
          <w:sz w:val="24"/>
          <w:szCs w:val="24"/>
        </w:rPr>
        <w:t>tworzy rozwinięte wypowiedzi, zwykle spójne pod względem logicznym  i gramatycznym; posiada wystarczający zasób słownictwa; uczestniczy w rozmowach, zadaje pytania i odpowiada na nie, zwykle wyciąga wnioski  i prezentuje własne zdanie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dostateczny: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stara się tworzyć wypowiedzi spójne pod względem logicznym  i gramatycznym; posiada niewielki zasób słownictwa; czasami uczestniczy w rozmowach, zadaje pytania i odpowiada na nie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>wymaga wsparcia przy tworzeniu wypowiedzi; stara się, by były one spójne pod względem logicznym i gramatycznym; posiada ubogi zasób słownictwa; rzadko uczestniczy w rozmowach, zadaje proste pytania, odpowiada na nie prostymi zdaniami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Edukacja matematyczna</w:t>
      </w:r>
    </w:p>
    <w:p>
      <w:pPr>
        <w:pStyle w:val="ListParagraph"/>
        <w:ind w:left="108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Działania w zakresie dodawania, odejmowania, mnożenia, dzielenia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celujący: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samodzielnie i biegle dodaje i odejmuje w zakresie 1000; bezbłędnie podaje z pamięci iloczyny i ilorazy w zakresie tabliczki mnożenia; sprawdza wyniki dodawania za pomocą odejmowania, a mnożenia za pomocą dzielenia; bezbłędnie oblicza działania </w:t>
        <w:br/>
        <w:t>z niewiadomą (okienkiem); bezbłędnie oblicza obwody trójkątów, kwadratów i prostokątów w trudniejszych zadaniach.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bardzo dobry: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sprawnie dodaje i odejmuje w zakresie 1000; sprawnie mnoży i dzieli w zakresie 100; sprawdza wyniki dodawania za pomocą odejmowania, a mnożenia za pomocą dzielenia; bezbłędnie oblicza działania z niewiadomą (okienkiem); sprawnie oblicza obwody trójkątów, kwadratów i prostokątów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poprawnie dodaje i odejmuje w zakresie 1000; poprawnie mnoży i dzieli w zakresie 100; zazwyczaj sprawdza wyniki dodawania za pomocą odejmowania, a mnożenia za pomocą dzielenia; dobrze oblicza działania z niewiadomą (okienkiem); dobrze oblicza obwody trójkątów, kwadratów i prostokątów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dostateczny: </w:t>
      </w:r>
      <w:r>
        <w:rPr>
          <w:rFonts w:cs="Times New Roman" w:ascii="Times New Roman" w:hAnsi="Times New Roman"/>
          <w:sz w:val="24"/>
          <w:szCs w:val="24"/>
        </w:rPr>
        <w:t xml:space="preserve"> popełnia błędy przy dodawaniu i odejmowaniu w zakresie 1000; mnoży i dzieli w zakresie 100 popełniając nieliczne błędy; rzadko sprawdza wyniki dodawania za pomocą odejmowania, a mnożenia za pomocą dzielenia; oblicza działania </w:t>
        <w:br/>
        <w:t>z niewiadomą, popełniając błędy; oblicza obwody trójkątów, kwadratów i prostokątów, popełniając wiele błędów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 xml:space="preserve">dodaje i odejmuje w zakresie 1000 popełniając liczne błędy lub działa na konkretach; mnoży i dzieli w zakresie 100 popełniając liczne błędy 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Zadania tekstowe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samodzielnie i bezbłędnie rozwiązuje dowolną metodą zadania tekstowe nawet o podwyższonym stopniu trudności, samodzielnie i bez trudu układa treść do działania lub rysunku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bardzo 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samodzielnie i bezbłędnie rozwiązuje dowolną metodą złożone zadania, samodzielnie układa treść do działania lub rysunku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dobry: </w:t>
      </w:r>
      <w:r>
        <w:rPr>
          <w:rFonts w:cs="Times New Roman" w:ascii="Times New Roman" w:hAnsi="Times New Roman"/>
          <w:sz w:val="24"/>
          <w:szCs w:val="24"/>
        </w:rPr>
        <w:t>potrafi rozwiązać  zadania tekstowe, potrafi ułożyć treść do działania lub rysunku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dostateczny: </w:t>
      </w:r>
      <w:r>
        <w:rPr>
          <w:rFonts w:cs="Times New Roman" w:ascii="Times New Roman" w:hAnsi="Times New Roman"/>
          <w:sz w:val="24"/>
          <w:szCs w:val="24"/>
        </w:rPr>
        <w:t>rozwiązuje proste zadania tekstowe; czasami samodzielnie i poprawnie układa zadania tekstowe do podanych sytuacji, ilustracji i działań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 xml:space="preserve">stara się rozwiązywać typowe i proste zadania tekstowe; stara się  układać proste zadania tekstowe do działania, wymaga pomocy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ListParagraph"/>
        <w:tabs>
          <w:tab w:val="clear" w:pos="708"/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Umiejętności praktyczne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zna i bezbłędnie stosuje w obliczeniach i sytuacjach codziennych poznane jednostki miar; doskonale wymienia nominały banknotów i monet; świetnie wykonuje obliczenia pieniężne, kalendarzowe i zegarowe; bezbłędnie odczytuje temperaturę i wskazania zegara w systemie 12- i 24-godzinnym; bezbłędnie wymienia kolejne dni tygodnia i miesiące; świetnie posługuje się pojęciami: godzina, pół godziny, kwadrans, minuta; bezbłędnie zapisuje daty różnymi sposobami; sprawnie mierzy odcinki na płaszczyźnie, bezbłędnie rysuje odcinki o podanej długości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bardzo dobry: </w:t>
      </w:r>
      <w:r>
        <w:rPr>
          <w:rFonts w:cs="Times New Roman" w:ascii="Times New Roman" w:hAnsi="Times New Roman"/>
          <w:sz w:val="24"/>
          <w:szCs w:val="24"/>
        </w:rPr>
        <w:t>zna i stosuje w obliczeniach i sytuacjach codziennych poznane jednostki miar; bezbłędnie wymienia nominały banknotów i monet; sprawnie wykonuje obliczenia pieniężne, kalendarzowe i zegarowe; sprawnie odczytuje temperaturę i wskazania zegara w systemie 12- i 24-godzinnym; biegle wymienia kolejne dni tygodnia i miesiące; sprawnie posługuje się pojęciami: godzina, pół godziny, kwadrans, minuta; biegle zapisuje daty różnymi sposobami; bardzo dobrze mierzy odcinki na płaszczyźnie oraz rysuje odcinki o podanej długości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dobry: </w:t>
      </w:r>
      <w:r>
        <w:rPr>
          <w:rFonts w:cs="Times New Roman" w:ascii="Times New Roman" w:hAnsi="Times New Roman"/>
          <w:sz w:val="24"/>
          <w:szCs w:val="24"/>
        </w:rPr>
        <w:t xml:space="preserve">zna i zazwyczaj stosuje w obliczeniach i sytuacjach codziennych poznane jednostki miar; zwykle bezbłędnie wymienia nominały banknotów i monet; wykonuje poprawnie obliczenia pieniężne, kalendarzowe i zegarowe; z reguły bezbłędnie odczytuje temperaturę </w:t>
        <w:br/>
        <w:t>i wskazania zegara w systemie 12- i 24-godzinnym; zwykle bezbłędnie wymienia kolejne dni tygodnia i miesiące; sprawnie i zazwyczaj poprawnie posługuje się pojęciami: godzina, pół godziny, kwadrans, minuta; zazwyczaj bezbłędnie zapisuje daty kilkoma sposobami; mierzy odcinki na płaszczyźnie, zwykle bezbłędnie rysuje odcinki o podanej długości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dostateczny: </w:t>
      </w:r>
      <w:r>
        <w:rPr>
          <w:rFonts w:cs="Times New Roman" w:ascii="Times New Roman" w:hAnsi="Times New Roman"/>
          <w:sz w:val="24"/>
          <w:szCs w:val="24"/>
        </w:rPr>
        <w:t xml:space="preserve">z reguły poprawnie stosuje w obliczeniach i sytuacjach codziennych poznane jednostki miar; zna i poprawnie wymienia nominały banknotów i monet; wykonuje poprawnie proste obliczenia pieniężne, kalendarzowe i zegarowe; stara się odczytywać temperaturę i wskazania zegara w systemie 12- i 24-godzinnym, ale czasem popełnia błędy; wymienia prawidłowo kolejne dni tygodnia </w:t>
        <w:br/>
        <w:t>miesiące; stara się i zwykle poprawnie posługuje się pojęciami: godzina, pół godziny, kwadrans, minuta; zazwyczaj bezbłędnie zapisuje daty wybranymi sposobami; zazwyczaj poprawnie mierzy odcinki na płaszczyźnie, stara się bezbłędnie rysować odcinki o podanej długości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>stara się stosować w prostych obliczeniach i sytuacjach codziennych poznane jednostki miar; zna i wymienia nominały banknotów i monet, czasem popełnia błędy; radzi sobie z prostymi obliczeniami pieniężnymi, kalendarzowymi i zegarowymi; odczytuje temperaturę i wskazania zegara w systemie 12- i 24-godzinnym, ale dość często popełnia błędy; wymienia prawidłowo kolejne dni tygodnia, myli kolejność miesięcy w roku; stara się poprawnie posługiwać pojęciami: godzina, pół godziny, kwadrans, minuta, ale popełnia błędy; zapisuje poprawnie daty tylko wybranym sposobem; próbuje samodzielnie mierzyć odcinki na płaszczyźnie  i rysować odcinki o podanej długości, ale zadania wykonuje nie zawsze precyzyjnie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Edukacja przyrodnicza</w:t>
      </w:r>
    </w:p>
    <w:p>
      <w:pPr>
        <w:pStyle w:val="Normal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celujący:</w:t>
      </w:r>
      <w:r>
        <w:rPr>
          <w:rFonts w:cs="Times New Roman" w:ascii="Times New Roman" w:hAnsi="Times New Roman"/>
          <w:sz w:val="24"/>
          <w:szCs w:val="24"/>
        </w:rPr>
        <w:t xml:space="preserve"> aktywnie i twórczo uczestniczy w poznawaniu świata, samodzielnie prowadzi obserwację i doświadczenia oraz formułuje wnioski; ma wszechstronną wiedzę o roślinach i zwierzętach; zna i szczegółowo wyjaśnia wzajemne zależności między człowiekiem </w:t>
        <w:br/>
        <w:t>a środowiskiem; przejawia szczególne zainteresowanie światem przyrody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bardzo dobry: </w:t>
      </w:r>
      <w:r>
        <w:rPr>
          <w:rFonts w:cs="Times New Roman" w:ascii="Times New Roman" w:hAnsi="Times New Roman"/>
          <w:sz w:val="24"/>
          <w:szCs w:val="24"/>
        </w:rPr>
        <w:t>aktywnie uczestniczy w poznawaniu świata, prowadzi obserwację i doświadczenia oraz formułuje wnioski; posiada  wiedzę o roślinach i zwierzętach; zna i potrafi wyjaśnić wzajemne zależności między człowiekiem  a środowiskiem; żywo interesuje się światem przyrody.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dobry: </w:t>
      </w:r>
      <w:r>
        <w:rPr>
          <w:rFonts w:cs="Times New Roman" w:ascii="Times New Roman" w:hAnsi="Times New Roman"/>
          <w:sz w:val="24"/>
          <w:szCs w:val="24"/>
        </w:rPr>
        <w:t>interesuje się środowiskiem przyrodniczym, prowadzi obserwacje, podejmuje próby wnioskowania; ma ogólną wiedzę na temat wybranych roślin i zwierząt; zna zależności zachodzące między człowiekiem a środowiskiem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dostateczny: </w:t>
      </w:r>
      <w:r>
        <w:rPr>
          <w:rFonts w:cs="Times New Roman" w:ascii="Times New Roman" w:hAnsi="Times New Roman"/>
          <w:sz w:val="24"/>
          <w:szCs w:val="24"/>
        </w:rPr>
        <w:t>wie, w jaki sposób można poznawać przyrodę, prowadzi proste obserwacje; ma podstawowe wiadomości na temat wybranych roślin i zwierząt; wie, że istnieją wzajemne zależności między człowiekiem a przyrodą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 xml:space="preserve">wykazuje niewielkie zainteresowanie światem przyrody; ma niewielki zasób wiadomości na temat wybranych roślin </w:t>
        <w:br/>
        <w:t>i zwierząt; słabo orientuje się w otaczającej rzeczywistości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Edukacja plastyczna i edukacja techniczna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prace plastyczno-techniczne wykonuje bardzo chętnie z zaangażowaniem, z dużą staranności i pomysłowością; ma twórcze podejście do zadań, poszukuje oryginalnych rozwiązań; praca odznacza się rozmaitością elementów i dbałością o szczegóły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bardzo dobry: </w:t>
      </w:r>
      <w:r>
        <w:rPr>
          <w:rFonts w:cs="Times New Roman" w:ascii="Times New Roman" w:hAnsi="Times New Roman"/>
          <w:sz w:val="24"/>
          <w:szCs w:val="24"/>
        </w:rPr>
        <w:t>prace plastyczno-techniczne wykonuje chętnie z zaangażowaniem i zgodnie  z tematem; ma twórcze podejście do zadań; praca odznacza się starannością i estetyką wykonania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dobry: </w:t>
      </w:r>
      <w:r>
        <w:rPr>
          <w:rFonts w:cs="Times New Roman" w:ascii="Times New Roman" w:hAnsi="Times New Roman"/>
          <w:sz w:val="24"/>
          <w:szCs w:val="24"/>
        </w:rPr>
        <w:t>prace wykonuje chętnie i nie zawsze  starannie, zgodnie z tematem, ale mało twórczo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dostateczny:</w:t>
      </w:r>
      <w:r>
        <w:rPr>
          <w:rFonts w:cs="Times New Roman" w:ascii="Times New Roman" w:hAnsi="Times New Roman"/>
          <w:sz w:val="24"/>
          <w:szCs w:val="24"/>
        </w:rPr>
        <w:t xml:space="preserve"> prace wykonuje niedokładnie i nie zawsze estetycznie, nie zawsze doprowadza pracę do końca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dopuszczający: </w:t>
      </w:r>
      <w:r>
        <w:rPr>
          <w:rFonts w:cs="Times New Roman" w:ascii="Times New Roman" w:hAnsi="Times New Roman"/>
          <w:sz w:val="24"/>
          <w:szCs w:val="24"/>
        </w:rPr>
        <w:t>prace wykonuje niedbale, a czasem z dużą niechęcią; zwykle ich nie kończy, ma trudności z rozplanowaniem pracy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Edukacja muzyczna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bardzo chętnie śpiewa poznane piosenki solo i w zespole, z zachowaniem odpowiedniego rytmu, tempa i melodii; bezbłędnie odtwarza  i tworzy rytmy; twórczo uczestniczy w zabawach przy muzyce; zna i wyraża ruchowo wartości nutowe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bardzo dobry: </w:t>
      </w:r>
      <w:r>
        <w:rPr>
          <w:rFonts w:cs="Times New Roman" w:ascii="Times New Roman" w:hAnsi="Times New Roman"/>
          <w:sz w:val="24"/>
          <w:szCs w:val="24"/>
        </w:rPr>
        <w:t xml:space="preserve">chętnie śpiewa poznane piosenki solo i w zespole; umie wyklaskać rytm i zna wartości nutowe; chętnie uczestniczy </w:t>
        <w:br/>
        <w:t>w zabawach przy muzyce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dobry: </w:t>
      </w:r>
      <w:r>
        <w:rPr>
          <w:rFonts w:cs="Times New Roman" w:ascii="Times New Roman" w:hAnsi="Times New Roman"/>
          <w:sz w:val="24"/>
          <w:szCs w:val="24"/>
        </w:rPr>
        <w:t>umie zaśpiewać poznane piosenki solo i w zespole; popełnia nieliczne błędy wyklaskując podany rytm; zazwyczaj  zna wartości nutowe; zazwyczaj chętnie uczestniczy w zabawach przy muzyce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dostateczny: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umie zaśpiewać niektóre z poznanych piosenek solo i w zespole; popełnia wiele błędów wyklaskując podany rytm; zna niektóre wartości nutowe; zazwyczaj uczestniczy w zabawach przy muzyce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dopuszczający: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śpiewa niektóre piosenki w zespole; popełnia liczne błędy wyklaskując podany rytm; zna wybrane wartości nutowe; niechętnie uczestniczy  w zabawach przy muzyce</w:t>
      </w:r>
    </w:p>
    <w:p>
      <w:pPr>
        <w:pStyle w:val="Normal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Wychowanie fizyczna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zwinnie i bardzo sprawnie wykonuje ćwiczenia gimnastyczne; z wielkim zaangażowaniem bierze udział w grach zespołowych; bez zastrzeżeń stosuje się do zasad poznanych gier i zabaw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bardzo dobry: </w:t>
      </w:r>
      <w:r>
        <w:rPr>
          <w:rFonts w:cs="Times New Roman" w:ascii="Times New Roman" w:hAnsi="Times New Roman"/>
          <w:sz w:val="24"/>
          <w:szCs w:val="24"/>
        </w:rPr>
        <w:t>zwinnie, dokładnie wykonuje ćwiczenia gimnastyczne; bardzo chętnie bierze udział w grach zespołowych; stosuje się do zasad poznanych gier  i zabaw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poprawnie wykonuje ćwiczenia gimnastyczne; chętnie bierze udział w grach zespołowych; przestrzega zasad poznanych gier </w:t>
        <w:br/>
        <w:t>i zabaw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dostateczny: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poprawnie wykonuje podstawowe ćwiczenia gimnastyczne, ale niezbyt chętnie uczestniczy w grach zespołowych; stara się przestrzegać zasad poznanych gier i zabaw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dopuszczający: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stara się wykonywać podstawowe ćwiczenia gimnastyczne, ale często wykonuje je niedokładnie; przejawia niechętny stosunek do zajęć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Edukacja informatyczna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celujący: </w:t>
      </w:r>
      <w:r>
        <w:rPr>
          <w:rFonts w:cs="Times New Roman" w:ascii="Times New Roman" w:hAnsi="Times New Roman"/>
          <w:sz w:val="24"/>
          <w:szCs w:val="24"/>
        </w:rPr>
        <w:t>biegle obsługuje komputer; bezbłędnie nazywa elementy zestawu komputerowego; samodzielnie i sprawnie posługuje się programami i grami edukacyjnymi; samodzielnie tworzy ciekawe teksty i rysunki w programach graficznych i tekstowych; zawsze przestrzega zasad bezpieczeństwa i stosuje zalecane ograniczenia w pracy z komputerem; samodzielnie korzysta z Internetu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bardzo dobry: </w:t>
      </w:r>
      <w:r>
        <w:rPr>
          <w:rFonts w:cs="Times New Roman" w:ascii="Times New Roman" w:hAnsi="Times New Roman"/>
          <w:sz w:val="24"/>
          <w:szCs w:val="24"/>
        </w:rPr>
        <w:t>sprawnie obsługuje komputer; nazywa elementy zestawu komputerowego; sprawnie posługuje się wybranymi programami i grami edukacyjnymi; chętni tworzy różne teksty i rysunki w programach graficznych i tekstowych; przestrzega zasad bezpieczeństwa i stosuje zalecane ograniczenia  w pracy z komputerem; z reguły samodzielnie  korzysta z Internetu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dobry: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zazwyczaj sprawnie obsługuje komputer; nazywa elementy zestawu komputerowego; dobrze posługuje się wybranymi programami i grami edukacyjnymi; tworzy różne teksty i rysunki w programach graficznych  i tekstowych; zazwyczaj przestrzega zasad bezpieczeństwa i stosuje zalecane ograniczenia w pracy z komputerem; z reguły stara się samodzielnie  korzystać z Internetu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dostateczny: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potrafi obsługiwać komputer, ale czasem wymaga wsparcia; nazywa podstawowe elementy zestawu komputerowego; dość sprawnie posługuje się wybranymi programami i grami edukacyjnymi; radzi sobie z tworzeniem krótkich tekstów i prostych rysunków </w:t>
        <w:br/>
        <w:t xml:space="preserve">w poznanych programach graficznych i tekstowych; stara się przestrzegać zasad bezpieczeństwa i stosować zalecane ograniczenia </w:t>
        <w:br/>
        <w:t>w pracy z komputerem; wie, jak korzystać z Internetu, ale wymaga pomocy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/>
          <w:sz w:val="24"/>
          <w:szCs w:val="24"/>
        </w:rPr>
        <w:t>dopuszczający: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radzi sobie z obsługiwaniem komputera, ale potrzebuje pomocy; wie, jak nazywają się podstawowe elementy   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jc w:val="both"/>
        <w:rPr>
          <w:rFonts w:ascii="Times New Roman" w:hAnsi="Times New Roman" w:eastAsia="'Arial CE'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zestawu komputerowego.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'Arial CE'" w:cs="Times New Roman"/>
          <w:iCs/>
          <w:sz w:val="24"/>
          <w:szCs w:val="24"/>
        </w:rPr>
      </w:pPr>
      <w:r>
        <w:rPr>
          <w:rFonts w:eastAsia="'Arial CE'" w:cs="Times New Roman" w:ascii="Times New Roman" w:hAnsi="Times New Roman"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sz w:val="24"/>
          <w:szCs w:val="24"/>
          <w:u w:val="single"/>
        </w:rPr>
      </w:pPr>
      <w:r>
        <w:rPr>
          <w:rFonts w:eastAsia="Arial" w:cs="Times New Roman" w:ascii="Times New Roman" w:hAnsi="Times New Roman"/>
          <w:bCs/>
          <w:i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/>
          <w:bCs/>
          <w:iCs/>
          <w:color w:val="0070C0"/>
          <w:sz w:val="24"/>
          <w:szCs w:val="24"/>
          <w:u w:val="single"/>
        </w:rPr>
      </w:pPr>
      <w:r>
        <w:rPr>
          <w:rFonts w:eastAsia="Arial" w:cs="Times New Roman" w:ascii="Times New Roman" w:hAnsi="Times New Roman"/>
          <w:b/>
          <w:bCs/>
          <w:iCs/>
          <w:color w:val="0070C0"/>
          <w:sz w:val="24"/>
          <w:szCs w:val="24"/>
          <w:u w:val="single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/>
          <w:bCs/>
          <w:iCs/>
          <w:color w:val="0070C0"/>
          <w:sz w:val="24"/>
          <w:szCs w:val="24"/>
          <w:u w:val="single"/>
        </w:rPr>
      </w:pPr>
      <w:r>
        <w:rPr>
          <w:rFonts w:eastAsia="Arial" w:cs="Times New Roman" w:ascii="Times New Roman" w:hAnsi="Times New Roman"/>
          <w:b/>
          <w:bCs/>
          <w:iCs/>
          <w:color w:val="0070C0"/>
          <w:sz w:val="24"/>
          <w:szCs w:val="24"/>
          <w:u w:val="single"/>
        </w:rPr>
        <w:t>B.) Sposobach sprawdzania osiągnięć edukacyjnych uczniów: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Arial" w:cs="Times New Roman"/>
          <w:bCs/>
          <w:iCs/>
          <w:color w:val="000000"/>
          <w:sz w:val="24"/>
          <w:szCs w:val="24"/>
          <w:u w:val="single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164" w:leader="none"/>
        </w:tabs>
        <w:spacing w:lineRule="atLeast" w:line="100" w:before="0" w:after="200"/>
        <w:contextualSpacing/>
        <w:rPr>
          <w:rFonts w:ascii="Times New Roman" w:hAnsi="Times New Roman" w:eastAsia="Arial" w:cs="Times New Roman"/>
          <w:b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iCs/>
          <w:color w:val="000000"/>
          <w:sz w:val="24"/>
          <w:szCs w:val="24"/>
        </w:rPr>
        <w:t xml:space="preserve">Sprawdziany pisemne 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jc w:val="both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  <w:t>Sprawdziany pisemne przeprowadzane są po zakończeniu każdego działu, mogą być również przeprowadzane przed zakończeniem okresu lub na koniec roku szkolnego. Są one odnotowywane w dzienniku elektronicznym. Sprawdziany są zapowiadane tydzień wcześniej i może być poprzedzony lekcją powtórzeniową. Nauczyciel oddaje poprawione prace w terminie dwóch tygodni od napisania prac przez ucznia. Sprawdziany oceniane są punktowo. Za każde z zadań przyznawana jest określona ilość punktów. Punkty są sumowane i zamieniane na ocenę według następujących wskaźników procentowych: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iCs/>
          <w:color w:val="000000"/>
          <w:sz w:val="24"/>
          <w:szCs w:val="24"/>
        </w:rPr>
        <w:t>Ocenianie prac pisemnych(testy, sprawdziany)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tbl>
      <w:tblPr>
        <w:tblStyle w:val="Tabela-Siatka"/>
        <w:tblpPr w:vertAnchor="text" w:horzAnchor="text" w:leftFromText="141" w:rightFromText="141" w:tblpX="0" w:tblpY="1"/>
        <w:tblOverlap w:val="never"/>
        <w:tblW w:w="68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9"/>
        <w:gridCol w:w="3204"/>
      </w:tblGrid>
      <w:tr>
        <w:trPr/>
        <w:tc>
          <w:tcPr>
            <w:tcW w:w="3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b/>
                <w:iCs/>
                <w:kern w:val="0"/>
                <w:sz w:val="24"/>
                <w:szCs w:val="24"/>
                <w:lang w:val="pl-PL" w:eastAsia="en-US" w:bidi="ar-SA"/>
              </w:rPr>
              <w:t>% ogółu punktów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ocena</w:t>
            </w:r>
          </w:p>
        </w:tc>
      </w:tr>
      <w:tr>
        <w:trPr/>
        <w:tc>
          <w:tcPr>
            <w:tcW w:w="3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100%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celujący</w:t>
            </w:r>
          </w:p>
        </w:tc>
      </w:tr>
      <w:tr>
        <w:trPr/>
        <w:tc>
          <w:tcPr>
            <w:tcW w:w="3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90% - 97%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bardzo dobry</w:t>
            </w:r>
          </w:p>
        </w:tc>
      </w:tr>
      <w:tr>
        <w:trPr/>
        <w:tc>
          <w:tcPr>
            <w:tcW w:w="3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75% - 89%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dobry</w:t>
            </w:r>
          </w:p>
        </w:tc>
      </w:tr>
      <w:tr>
        <w:trPr/>
        <w:tc>
          <w:tcPr>
            <w:tcW w:w="3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51% - 74 %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dostateczny</w:t>
            </w:r>
          </w:p>
        </w:tc>
      </w:tr>
      <w:tr>
        <w:trPr/>
        <w:tc>
          <w:tcPr>
            <w:tcW w:w="3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30% - 50%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dopuszczający</w:t>
            </w:r>
          </w:p>
        </w:tc>
      </w:tr>
      <w:tr>
        <w:trPr/>
        <w:tc>
          <w:tcPr>
            <w:tcW w:w="3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0% - 29%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Arial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niedostateczny</w:t>
            </w:r>
          </w:p>
        </w:tc>
      </w:tr>
    </w:tbl>
    <w:p>
      <w:pPr>
        <w:pStyle w:val="Normal"/>
        <w:tabs>
          <w:tab w:val="clear" w:pos="708"/>
          <w:tab w:val="left" w:pos="495" w:leader="none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iCs/>
          <w:color w:val="000000"/>
          <w:sz w:val="24"/>
          <w:szCs w:val="24"/>
        </w:rPr>
        <w:t>Pisanie z pamięci i ze słuchu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</w:r>
    </w:p>
    <w:tbl>
      <w:tblPr>
        <w:tblStyle w:val="Tabela-Siatka"/>
        <w:tblW w:w="69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3260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left"/>
              <w:rPr>
                <w:rFonts w:ascii="Times New Roman" w:hAnsi="Times New Roman" w:eastAsia="'Arial CE'" w:cs="Times New Roman"/>
                <w:b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b/>
                <w:iCs/>
                <w:kern w:val="0"/>
                <w:sz w:val="24"/>
                <w:szCs w:val="24"/>
                <w:lang w:val="pl-PL" w:eastAsia="en-US" w:bidi="ar-SA"/>
              </w:rPr>
              <w:t>Pisanie z pamięci i ze słuchu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left"/>
              <w:rPr>
                <w:rFonts w:ascii="Times New Roman" w:hAnsi="Times New Roman" w:eastAsia="'Arial CE'" w:cs="Times New Roman"/>
                <w:b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b/>
                <w:iCs/>
                <w:kern w:val="0"/>
                <w:sz w:val="24"/>
                <w:szCs w:val="24"/>
                <w:lang w:val="pl-PL" w:eastAsia="en-US" w:bidi="ar-SA"/>
              </w:rPr>
              <w:t>Ocena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bezbłędnie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1 błąd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2-3 błędy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4-5 błędów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6-7 błędów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8-9 i więcej błędów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4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'Arial CE'" w:cs="Times New Roman"/>
                <w:iCs/>
                <w:sz w:val="24"/>
                <w:szCs w:val="24"/>
              </w:rPr>
            </w:pPr>
            <w:r>
              <w:rPr>
                <w:rFonts w:eastAsia="'Arial CE'" w:cs="Times New Roman" w:ascii="Times New Roman" w:hAnsi="Times New Roman"/>
                <w:iCs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</w:tr>
    </w:tbl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'Arial CE'" w:cs="Times New Roman"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  <w:br w:type="textWrapping" w:clear="all"/>
      </w:r>
      <w:r>
        <w:rPr>
          <w:rFonts w:eastAsia="'Arial CE'" w:cs="Times New Roman" w:ascii="Times New Roman" w:hAnsi="Times New Roman"/>
          <w:b/>
          <w:iCs/>
          <w:sz w:val="24"/>
          <w:szCs w:val="24"/>
        </w:rPr>
        <w:t xml:space="preserve">2. Kartkówki 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ind w:left="360"/>
        <w:rPr>
          <w:rFonts w:ascii="Times New Roman" w:hAnsi="Times New Roman" w:eastAsia="'Arial CE'" w:cs="Times New Roman"/>
          <w:iCs/>
          <w:sz w:val="24"/>
          <w:szCs w:val="24"/>
        </w:rPr>
      </w:pPr>
      <w:r>
        <w:rPr>
          <w:rFonts w:eastAsia="'Arial CE'" w:cs="Times New Roman" w:ascii="Times New Roman" w:hAnsi="Times New Roman"/>
          <w:iCs/>
          <w:sz w:val="24"/>
          <w:szCs w:val="24"/>
        </w:rPr>
        <w:t>To krótka forma pisemna trwająca do 15 min, obejmuje bieżący materiał</w:t>
      </w:r>
      <w:r>
        <w:rPr>
          <w:rFonts w:eastAsia="'Arial CE'"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eastAsia="'Arial CE'" w:cs="Times New Roman" w:ascii="Times New Roman" w:hAnsi="Times New Roman"/>
          <w:iCs/>
          <w:sz w:val="24"/>
          <w:szCs w:val="24"/>
        </w:rPr>
        <w:t>tematyczny. Kartkówki nie muszą być zapowiadane.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3.Wypowiedzi ustne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 odpowiedzi ustnej obowiązuje znajomość bieżącego materiału, odpowiedź ustna oceniana jest pod względem: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-terminologii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-rzeczowości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-poprawności pod względem gramatycznym i stylistycznym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-umiejętności formułowania wypowiedzi w formie pojedynczych zdań lub dłuższych wypowiedzi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-prowadzenia logicznego rozumowania, uogólniania i wnioskowania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4. Zadania domowe.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</w:rPr>
        <w:t xml:space="preserve">Obowiązkiem ucznia jest systematyczne odrabianie zadań </w:t>
      </w:r>
      <w:r>
        <w:rPr>
          <w:rFonts w:cs="Times New Roman" w:ascii="Times New Roman" w:hAnsi="Times New Roman"/>
          <w:color w:val="1C1C1C"/>
          <w:sz w:val="24"/>
          <w:szCs w:val="24"/>
        </w:rPr>
        <w:t xml:space="preserve">domowych. Brak zadania domowego jest odnotowywany  w dzienniku skrótem  „bz” . Jeśli uczeń 3 razy nie odrobi zadania domowego otrzymuje uwagę negatywną w dzienniku elektronicznym. 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  <w:t>5.Zeszyt przedmiotowy/zeszyt ćwiczeń</w:t>
      </w:r>
    </w:p>
    <w:p>
      <w:pPr>
        <w:pStyle w:val="NoSpacing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4"/>
          <w:szCs w:val="24"/>
        </w:rPr>
        <w:t xml:space="preserve">Uczeń ma obowiązek posiadać na lekcjach podręcznik i zeszyt przedmiotowy/zeszyt ćwiczeń. Brak zeszytu przedmiotowego, podręcznika </w:t>
        <w:br/>
        <w:t>i zeszytu ćwiczeń jest odnotowywany wpisem skrótu „np.”.</w:t>
      </w:r>
    </w:p>
    <w:p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  <w:t>Kontrakt między nauczycielem a uczniem: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'Arial CE'" w:cs="Times New Roman"/>
          <w:b/>
          <w:iCs/>
          <w:sz w:val="24"/>
          <w:szCs w:val="24"/>
        </w:rPr>
      </w:pPr>
      <w:r>
        <w:rPr>
          <w:rFonts w:eastAsia="'Arial CE'"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'Arial CE'" w:cs="Times New Roman"/>
          <w:iCs/>
          <w:color w:val="00B050"/>
          <w:sz w:val="24"/>
          <w:szCs w:val="24"/>
        </w:rPr>
      </w:pPr>
      <w:r>
        <w:rPr>
          <w:rFonts w:eastAsia="'Arial CE'" w:cs="Times New Roman" w:ascii="Times New Roman" w:hAnsi="Times New Roman"/>
          <w:iCs/>
          <w:sz w:val="24"/>
          <w:szCs w:val="24"/>
        </w:rPr>
        <w:t xml:space="preserve">Uczeń zobowiązany jest do systematycznego przygotowania się do każdej lekcji oraz powinien posiadać podręczniki, zeszyty ćwiczeń i zeszyty przedmiotowe, przybory do pisania i rysowania. 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'Arial CE'" w:cs="Times New Roman"/>
          <w:iCs/>
          <w:color w:val="00B050"/>
          <w:sz w:val="24"/>
          <w:szCs w:val="24"/>
        </w:rPr>
      </w:pPr>
      <w:r>
        <w:rPr>
          <w:rFonts w:eastAsia="'Arial CE'" w:cs="Times New Roman" w:ascii="Times New Roman" w:hAnsi="Times New Roman"/>
          <w:iCs/>
          <w:color w:val="00B050"/>
          <w:sz w:val="24"/>
          <w:szCs w:val="24"/>
        </w:rPr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b/>
          <w:bCs/>
          <w:color w:val="111111"/>
        </w:rPr>
      </w:pPr>
      <w:r>
        <w:rPr>
          <w:rFonts w:eastAsia="'Arial CE'" w:cs="Times New Roman" w:ascii="Times New Roman" w:hAnsi="Times New Roman"/>
          <w:b/>
          <w:bCs/>
          <w:iCs/>
          <w:color w:val="111111"/>
          <w:sz w:val="24"/>
          <w:szCs w:val="24"/>
        </w:rPr>
        <w:t>Dopuszcza się zgłoszenia przez ucznia bz oraz np w każdym półroczu w następującej ilości: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'Arial CE'" w:cs="Times New Roman"/>
          <w:bCs/>
          <w:iCs/>
          <w:color w:val="111111"/>
          <w:sz w:val="24"/>
          <w:szCs w:val="24"/>
        </w:rPr>
      </w:pPr>
      <w:r>
        <w:rPr>
          <w:rFonts w:eastAsia="'Arial CE'" w:cs="Times New Roman" w:ascii="Times New Roman" w:hAnsi="Times New Roman"/>
          <w:bCs/>
          <w:iCs/>
          <w:color w:val="111111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164" w:leader="none"/>
        </w:tabs>
        <w:spacing w:lineRule="atLeast" w:line="100"/>
        <w:rPr>
          <w:color w:val="111111"/>
        </w:rPr>
      </w:pPr>
      <w:r>
        <w:rPr>
          <w:rFonts w:eastAsia="'Arial CE'" w:cs="Times New Roman" w:ascii="Times New Roman" w:hAnsi="Times New Roman"/>
          <w:bCs/>
          <w:iCs/>
          <w:color w:val="111111"/>
          <w:sz w:val="24"/>
          <w:szCs w:val="24"/>
        </w:rPr>
        <w:t>Edukacja polonistyczna: 2bz (za trzecim uczeń otrzymuję uwagę negatywną ) i 3 np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164" w:leader="none"/>
        </w:tabs>
        <w:spacing w:lineRule="atLeast" w:line="100"/>
        <w:rPr>
          <w:color w:val="111111"/>
        </w:rPr>
      </w:pPr>
      <w:r>
        <w:rPr>
          <w:rFonts w:eastAsia="'Arial CE'" w:cs="Times New Roman" w:ascii="Times New Roman" w:hAnsi="Times New Roman"/>
          <w:bCs/>
          <w:iCs/>
          <w:color w:val="111111"/>
          <w:sz w:val="24"/>
          <w:szCs w:val="24"/>
        </w:rPr>
        <w:t>Edukacja matematyczna: 3np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164" w:leader="none"/>
        </w:tabs>
        <w:spacing w:lineRule="atLeast" w:line="100"/>
        <w:rPr>
          <w:color w:val="111111"/>
        </w:rPr>
      </w:pPr>
      <w:r>
        <w:rPr>
          <w:rFonts w:eastAsia="'Arial CE'" w:cs="Times New Roman" w:ascii="Times New Roman" w:hAnsi="Times New Roman"/>
          <w:bCs/>
          <w:iCs/>
          <w:color w:val="111111"/>
          <w:sz w:val="24"/>
          <w:szCs w:val="24"/>
        </w:rPr>
        <w:t>Edukacja przyrodnicza: 1np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164" w:leader="none"/>
        </w:tabs>
        <w:spacing w:lineRule="atLeast" w:line="100"/>
        <w:ind w:hanging="0" w:left="720"/>
        <w:rPr>
          <w:rFonts w:ascii="Times New Roman" w:hAnsi="Times New Roman" w:eastAsia="Arial" w:cs="Times New Roman"/>
          <w:bCs/>
          <w:iCs/>
          <w:color w:val="111111"/>
          <w:sz w:val="24"/>
          <w:szCs w:val="24"/>
          <w:u w:val="single"/>
        </w:rPr>
      </w:pPr>
      <w:r>
        <w:rPr>
          <w:rFonts w:eastAsia="Arial" w:cs="Times New Roman" w:ascii="Times New Roman" w:hAnsi="Times New Roman"/>
          <w:bCs/>
          <w:iCs/>
          <w:color w:val="111111"/>
          <w:sz w:val="24"/>
          <w:szCs w:val="24"/>
          <w:u w:val="single"/>
        </w:rPr>
      </w:r>
    </w:p>
    <w:p>
      <w:pPr>
        <w:pStyle w:val="ListParagraph"/>
        <w:tabs>
          <w:tab w:val="clear" w:pos="708"/>
          <w:tab w:val="left" w:pos="9164" w:leader="none"/>
        </w:tabs>
        <w:spacing w:lineRule="atLeast" w:line="100"/>
        <w:ind w:hanging="578" w:left="720"/>
        <w:rPr>
          <w:color w:val="111111"/>
        </w:rPr>
      </w:pPr>
      <w:r>
        <w:rPr>
          <w:rFonts w:eastAsia="'Arial CE'" w:cs="Times New Roman" w:ascii="Times New Roman" w:hAnsi="Times New Roman"/>
          <w:bCs/>
          <w:iCs/>
          <w:color w:val="111111"/>
          <w:sz w:val="24"/>
          <w:szCs w:val="24"/>
        </w:rPr>
        <w:t>Wpis ten odnotowywany jest z każdego przedmiotu w dzienniku w zakładce oceny bieżące.</w:t>
      </w:r>
    </w:p>
    <w:p>
      <w:pPr>
        <w:pStyle w:val="NoSpacing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cs="Times New Roman" w:ascii="Times New Roman" w:hAnsi="Times New Roman"/>
          <w:b/>
          <w:color w:val="0070C0"/>
          <w:u w:val="single"/>
        </w:rPr>
        <w:t>C. Warunkach  poprawy oceny:</w:t>
      </w:r>
    </w:p>
    <w:p>
      <w:pPr>
        <w:pStyle w:val="NoSpacing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cs="Times New Roman" w:ascii="Times New Roman" w:hAnsi="Times New Roman"/>
          <w:b/>
          <w:color w:val="0070C0"/>
          <w:u w:val="single"/>
        </w:rPr>
      </w:r>
    </w:p>
    <w:p>
      <w:pPr>
        <w:pStyle w:val="NoSpacing"/>
        <w:jc w:val="both"/>
        <w:rPr>
          <w:rFonts w:ascii="Times New Roman" w:hAnsi="Times New Roman" w:eastAsia="'Arial CE'" w:cs="Times New Roman"/>
          <w:iCs/>
          <w:sz w:val="24"/>
          <w:szCs w:val="24"/>
        </w:rPr>
      </w:pPr>
      <w:r>
        <w:rPr>
          <w:rFonts w:cs="Times New Roman" w:ascii="Times New Roman" w:hAnsi="Times New Roman"/>
        </w:rPr>
        <w:t xml:space="preserve">Uczeń ma prawo jednokrotnie poprawić każdą ocenę niedostateczną, dopuszczającą i dostateczną w terminie do dwóch tygodni od daty ich otrzymania. Poprawa jest dobrowolna. Dopuszcza się poprawy jednej oceny </w:t>
      </w:r>
      <w:r>
        <w:rPr>
          <w:rFonts w:eastAsia="Arial" w:cs="Times New Roman" w:ascii="Times New Roman" w:hAnsi="Times New Roman"/>
          <w:bCs/>
          <w:iCs/>
          <w:sz w:val="24"/>
          <w:szCs w:val="24"/>
        </w:rPr>
        <w:t xml:space="preserve">Uczeń, który był nieobecny jest zobowiązany </w:t>
      </w: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  <w:t xml:space="preserve">napisać sprawdzian w innym terminie wskazanym przez nauczyciela. </w:t>
      </w:r>
      <w:r>
        <w:rPr>
          <w:rFonts w:eastAsia="'Arial CE'" w:cs="Times New Roman" w:ascii="Times New Roman" w:hAnsi="Times New Roman"/>
          <w:iCs/>
          <w:sz w:val="24"/>
          <w:szCs w:val="24"/>
        </w:rPr>
        <w:t>Ocena poprawiana odnotowywana jest w dzienniku, przy czym obie są brane pod uwagę przy ustalaniu oceny opisowej śródrocznej i rocznej.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164" w:leader="none"/>
        </w:tabs>
        <w:spacing w:lineRule="atLeast" w:line="100" w:before="0" w:after="200"/>
        <w:contextualSpacing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  <w:t>Sposób ustalania oceny śródrocznej i rocznej: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/>
        <w:ind w:left="360"/>
        <w:rPr>
          <w:rFonts w:ascii="Times New Roman" w:hAnsi="Times New Roman" w:eastAsia="Arial" w:cs="Times New Roman"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Cs/>
          <w:iCs/>
          <w:color w:val="000000"/>
          <w:sz w:val="24"/>
          <w:szCs w:val="24"/>
        </w:rPr>
        <w:t>Klasyfikacji śródrocznej i rocznej w formie oceny opisowej dokonuje nauczyciel w oparciu o uzyskane oceny cząstkowe oraz prowadzone obserwacje.</w:t>
      </w:r>
    </w:p>
    <w:p>
      <w:pPr>
        <w:pStyle w:val="Normal"/>
        <w:tabs>
          <w:tab w:val="clear" w:pos="708"/>
          <w:tab w:val="left" w:pos="9164" w:leader="none"/>
        </w:tabs>
        <w:spacing w:lineRule="atLeast" w:line="100" w:before="0" w:after="160"/>
        <w:contextualSpacing/>
        <w:rPr>
          <w:rFonts w:ascii="Times New Roman" w:hAnsi="Times New Roman" w:eastAsia="Arial" w:cs="Times New Roman"/>
          <w:b/>
          <w:bCs/>
          <w:iCs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iCs/>
          <w:color w:val="000000"/>
          <w:sz w:val="24"/>
          <w:szCs w:val="24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145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64603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e646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46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LibreOffice/24.2.1.2$Windows_X86_64 LibreOffice_project/db4def46b0453cc22e2d0305797cf981b68ef5ac</Application>
  <AppVersion>15.0000</AppVersion>
  <Pages>13</Pages>
  <Words>2729</Words>
  <Characters>18183</Characters>
  <CharactersWithSpaces>20873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2023-09-14T16:09:00Z</dcterms:created>
  <dc:creator>Ola</dc:creator>
  <dc:description/>
  <dc:language>pl-PL</dc:language>
  <cp:lastModifiedBy/>
  <cp:lastPrinted>2024-09-13T20:19:37Z</cp:lastPrinted>
  <dcterms:modified xsi:type="dcterms:W3CDTF">2024-09-15T20:53:05Z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