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FF0000"/>
          <w:sz w:val="36"/>
        </w:rPr>
      </w:pPr>
      <w:r>
        <w:rPr>
          <w:rFonts w:eastAsia="Times New Roman" w:cs="Times New Roman" w:ascii="Times New Roman" w:hAnsi="Times New Roman"/>
          <w:b/>
          <w:i/>
          <w:color w:val="FF0000"/>
          <w:sz w:val="36"/>
        </w:rPr>
        <w:t xml:space="preserve">REGULAMIN </w:t>
        <w:br/>
        <w:t>RODZINNEGO KONKURSU PLASTYCZNO- TECHNICZNEGO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36"/>
        </w:rPr>
      </w:pPr>
      <w:r>
        <w:rPr>
          <w:rFonts w:eastAsia="Times New Roman" w:cs="Times New Roman" w:ascii="Times New Roman" w:hAnsi="Times New Roman"/>
          <w:b/>
          <w:i/>
          <w:color w:val="FF0000"/>
          <w:sz w:val="36"/>
        </w:rPr>
        <w:t xml:space="preserve">„ </w:t>
      </w:r>
      <w:r>
        <w:rPr>
          <w:rFonts w:eastAsia="Times New Roman" w:cs="Times New Roman" w:ascii="Times New Roman" w:hAnsi="Times New Roman"/>
          <w:b/>
          <w:i/>
          <w:color w:val="FF0000"/>
          <w:sz w:val="36"/>
        </w:rPr>
        <w:t>NAJPIĘKNIEJSZA OKŁADKA BAJKI/ BAŚNI”</w:t>
      </w:r>
      <w:r>
        <w:rPr>
          <w:rFonts w:eastAsia="Times New Roman" w:cs="Times New Roman" w:ascii="Times New Roman" w:hAnsi="Times New Roman"/>
          <w:b/>
          <w:i/>
          <w:sz w:val="36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7"/>
        </w:rPr>
      </w:pPr>
      <w:r>
        <w:rPr>
          <w:rFonts w:eastAsia="Times New Roman" w:cs="Times New Roman" w:ascii="Times New Roman" w:hAnsi="Times New Roman"/>
          <w:b/>
          <w:sz w:val="27"/>
        </w:rPr>
        <w:t xml:space="preserve"> </w:t>
      </w:r>
      <w:r>
        <w:rPr>
          <w:rFonts w:eastAsia="Times New Roman" w:cs="Times New Roman" w:ascii="Times New Roman" w:hAnsi="Times New Roman"/>
          <w:b/>
          <w:sz w:val="27"/>
        </w:rPr>
        <w:t>Organizator konkursu: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Justyna Tokarczyk – Tudaj;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Katarzyna Majewska.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7"/>
        </w:rPr>
        <w:t xml:space="preserve"> </w:t>
      </w:r>
      <w:r>
        <w:rPr>
          <w:rFonts w:eastAsia="Times New Roman" w:cs="Times New Roman" w:ascii="Times New Roman" w:hAnsi="Times New Roman"/>
          <w:b/>
          <w:sz w:val="27"/>
        </w:rPr>
        <w:t>Cele konkursu: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Rozwijanie kreatywności, wyobraźni i zdolności plastyczno- technicznych dzieci i ich rodzin;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Zachęcanie do czytania bajek i baśni w ramach prowadzonej akcji oddziału przedszkolnego ,,Maraton czytelniczy";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Promowanie rodzinnego uczestnictwa w życiu kulturalnym szkoły </w:t>
        <w:br/>
        <w:t>poprzez wykonanie twórczej, rodzinnej pracy konkursowej wraz ze swoim dzieckim.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7"/>
        </w:rPr>
        <w:t>Uczestnicy konkursu:</w:t>
      </w:r>
    </w:p>
    <w:p>
      <w:pPr>
        <w:pStyle w:val="Normal"/>
        <w:spacing w:lineRule="auto" w:line="240" w:before="100" w:after="1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Konkurs skierowany jest dla dzieci oddziału przedszkolnego i ich rodzin.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7"/>
        </w:rPr>
        <w:t>Tematyka prac:</w:t>
      </w:r>
    </w:p>
    <w:p>
      <w:pPr>
        <w:pStyle w:val="Normal"/>
        <w:spacing w:lineRule="auto" w:line="240" w:before="100" w:after="1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Uczestnicy mają za zadanie wykonać </w:t>
      </w:r>
      <w:r>
        <w:rPr>
          <w:rFonts w:eastAsia="Times New Roman" w:cs="Times New Roman" w:ascii="Times New Roman" w:hAnsi="Times New Roman"/>
          <w:b/>
          <w:sz w:val="24"/>
        </w:rPr>
        <w:t>okładkę do książki z ulubionym bohaterem literatury dziecięcej- z bajki lub baśni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Okładka może być inspirowana istniejącą książką lub przedstawiać wyobrażoną historię z udziałem znanego bohatera.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Praca powinna zawierać: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40" w:leader="none"/>
        </w:tabs>
        <w:spacing w:lineRule="auto" w:line="240" w:before="100" w:after="100"/>
        <w:ind w:left="144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ilustrację bohatera,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40" w:leader="none"/>
        </w:tabs>
        <w:spacing w:lineRule="auto" w:line="240" w:before="100" w:after="100"/>
        <w:ind w:left="144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tytuł książki (prawdziwy lub wymyślony),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40" w:leader="none"/>
        </w:tabs>
        <w:spacing w:lineRule="auto" w:line="240" w:before="100" w:after="100"/>
        <w:ind w:left="144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elementy graficzne typowe dla okładki (np. autor, elementy graficzne).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7"/>
        </w:rPr>
        <w:t>Wymogi techniczne: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Format pracy: </w:t>
      </w:r>
      <w:r>
        <w:rPr>
          <w:rFonts w:eastAsia="Times New Roman" w:cs="Times New Roman" w:ascii="Times New Roman" w:hAnsi="Times New Roman"/>
          <w:b/>
          <w:sz w:val="24"/>
        </w:rPr>
        <w:t>A4, orientacja pionowa.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Technika: </w:t>
      </w:r>
      <w:r>
        <w:rPr>
          <w:rFonts w:eastAsia="Times New Roman" w:cs="Times New Roman" w:ascii="Times New Roman" w:hAnsi="Times New Roman"/>
          <w:b/>
          <w:sz w:val="24"/>
        </w:rPr>
        <w:t>dowolna</w:t>
      </w:r>
      <w:r>
        <w:rPr>
          <w:rFonts w:eastAsia="Times New Roman" w:cs="Times New Roman" w:ascii="Times New Roman" w:hAnsi="Times New Roman"/>
          <w:sz w:val="24"/>
        </w:rPr>
        <w:t xml:space="preserve"> (np. kredki, farby, pastele, wyklejanka, kolaż itp.).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Prace powinny angażować dzieci z oddziału przedszkolnego i ich rodziny.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Na odwrocie należy czytelnie napisać: imię, nazwisko autora pracy.</w:t>
      </w:r>
      <w:bookmarkStart w:id="0" w:name="_GoBack"/>
      <w:bookmarkEnd w:id="0"/>
    </w:p>
    <w:p>
      <w:pPr>
        <w:pStyle w:val="Normal"/>
        <w:spacing w:lineRule="auto" w:line="240" w:before="100" w:after="100"/>
        <w:rPr>
          <w:rFonts w:ascii="Times New Roman" w:hAnsi="Times New Roman" w:eastAsia="Times New Roman" w:cs="Times New Roman"/>
          <w:b/>
          <w:b/>
          <w:sz w:val="27"/>
        </w:rPr>
      </w:pPr>
      <w:r>
        <w:rPr>
          <w:rFonts w:eastAsia="Times New Roman" w:cs="Times New Roman" w:ascii="Times New Roman" w:hAnsi="Times New Roman"/>
          <w:b/>
          <w:sz w:val="27"/>
        </w:rPr>
        <w:t>6. Termin i miejsce składania prac: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Termin oddania prac: </w:t>
      </w:r>
      <w:r>
        <w:rPr>
          <w:rFonts w:eastAsia="Times New Roman" w:cs="Times New Roman" w:ascii="Times New Roman" w:hAnsi="Times New Roman"/>
          <w:b/>
          <w:sz w:val="24"/>
        </w:rPr>
        <w:t>13 czerwca 2025 r.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Miejsce składania: </w:t>
      </w:r>
      <w:r>
        <w:rPr>
          <w:rFonts w:eastAsia="Times New Roman" w:cs="Times New Roman" w:ascii="Times New Roman" w:hAnsi="Times New Roman"/>
          <w:b/>
          <w:sz w:val="24"/>
        </w:rPr>
        <w:t>biblioteka szkolna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</w:rPr>
        <w:t>lub wychowawca oddziału przedszkolnego.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7"/>
        </w:rPr>
        <w:t>7. Kryteria oceny:</w:t>
      </w:r>
    </w:p>
    <w:p>
      <w:pPr>
        <w:pStyle w:val="Normal"/>
        <w:spacing w:lineRule="auto" w:line="240" w:before="100" w:after="1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Prace będą oceniane przez komisję konkursową według następujących kryteriów: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zgodność z tematem,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oryginalność i pomysłowość,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staranność i estetyka wykonania,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ogólny wyraz artystyczny.</w:t>
      </w:r>
    </w:p>
    <w:p>
      <w:pPr>
        <w:pStyle w:val="Normal"/>
        <w:spacing w:lineRule="auto" w:line="240" w:before="100" w:after="100"/>
        <w:rPr>
          <w:rFonts w:ascii="Times New Roman" w:hAnsi="Times New Roman" w:eastAsia="Times New Roman" w:cs="Times New Roman"/>
          <w:b/>
          <w:b/>
          <w:sz w:val="27"/>
        </w:rPr>
      </w:pPr>
      <w:r>
        <w:rPr>
          <w:rFonts w:eastAsia="Times New Roman" w:cs="Times New Roman" w:ascii="Times New Roman" w:hAnsi="Times New Roman"/>
          <w:b/>
          <w:sz w:val="27"/>
        </w:rPr>
        <w:t>8. Wyniki i nagrody: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Ogłoszenie wyników nastąpi:</w:t>
      </w:r>
      <w:r>
        <w:rPr>
          <w:rFonts w:eastAsia="Times New Roman" w:cs="Times New Roman" w:ascii="Times New Roman" w:hAnsi="Times New Roman"/>
          <w:b/>
          <w:sz w:val="24"/>
        </w:rPr>
        <w:t xml:space="preserve"> 16 czerwca 2025 r.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240" w:before="100" w:after="100"/>
        <w:ind w:left="72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Wybrane prace zostaną zaprezentowane na wystawie szkolnej </w:t>
        <w:br/>
        <w:t>lub w bibliotece.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160"/>
        <w:rPr>
          <w:rFonts w:ascii="Calibri" w:hAnsi="Calibri" w:eastAsia="Calibri" w:cs="Calibri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92e0a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92e0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LibreOffice/7.1.5.2$Windows_X86_64 LibreOffice_project/85f04e9f809797b8199d13c421bd8a2b025d52b5</Application>
  <AppVersion>15.0000</AppVersion>
  <Pages>2</Pages>
  <Words>249</Words>
  <Characters>1585</Characters>
  <CharactersWithSpaces>1784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2025-05-28T09:19:00Z</dcterms:created>
  <dc:creator>Lenovo</dc:creator>
  <dc:description/>
  <dc:language>pl-PL</dc:language>
  <cp:lastModifiedBy>Lenovo</cp:lastModifiedBy>
  <cp:lastPrinted>2025-05-29T10:56:00Z</cp:lastPrinted>
  <dcterms:modified xsi:type="dcterms:W3CDTF">2025-05-29T10:56:00Z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