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b/>
          <w:bCs/>
          <w:kern w:val="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Scenariusz</w:t>
      </w:r>
      <w:proofErr w:type="spellEnd"/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lekcji</w:t>
      </w:r>
      <w:proofErr w:type="spellEnd"/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Biologii</w:t>
      </w:r>
      <w:proofErr w:type="spellEnd"/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 xml:space="preserve"> 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>Temat</w:t>
      </w:r>
      <w:proofErr w:type="spellEnd"/>
      <w:r>
        <w:rPr>
          <w:rFonts w:ascii="Times New Roman" w:hAnsi="Times New Roman"/>
          <w:b/>
          <w:bCs/>
          <w:kern w:val="0"/>
          <w:sz w:val="22"/>
          <w:szCs w:val="22"/>
          <w:lang w:val="en-US"/>
        </w:rPr>
        <w:t xml:space="preserve">: </w:t>
      </w:r>
      <w:r>
        <w:rPr>
          <w:rFonts w:ascii="Calibri" w:hAnsi="Calibri" w:cs="Calibri"/>
          <w:kern w:val="0"/>
          <w:sz w:val="22"/>
          <w:szCs w:val="22"/>
        </w:rPr>
        <w:t>Układ krążenia – Wykorzystanie TIK w nauce biologii.</w:t>
      </w:r>
    </w:p>
    <w:p w:rsidR="007E7B6F" w:rsidRP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Cele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szczegółowe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-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uczeń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: </w:t>
      </w:r>
    </w:p>
    <w:p w:rsidR="007E7B6F" w:rsidRDefault="007E7B6F" w:rsidP="007E7B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opisuje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rolę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krwi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w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organizmie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człowieka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Default="007E7B6F" w:rsidP="007E7B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podaje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skład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krwi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człowieka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,</w:t>
      </w:r>
    </w:p>
    <w:p w:rsidR="007E7B6F" w:rsidRDefault="007E7B6F" w:rsidP="007E7B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opisuje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budowę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i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funkcje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narządów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układu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krwionośnego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Default="007E7B6F" w:rsidP="007E7B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charakteryzuje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krążenie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krwi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w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krwiobiegu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płucnym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i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ustrojowym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Default="007E7B6F" w:rsidP="007E7B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porównuje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budowę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i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funkcje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różnych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typów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naczyń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krwionośnych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Pr="007E7B6F" w:rsidRDefault="007E7B6F" w:rsidP="007E7B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opisuje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budowę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i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funkcje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serca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,  </w:t>
      </w:r>
    </w:p>
    <w:p w:rsidR="007E7B6F" w:rsidRP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Metody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: </w:t>
      </w:r>
    </w:p>
    <w:p w:rsidR="007E7B6F" w:rsidRDefault="007E7B6F" w:rsidP="008971D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8971D9">
        <w:rPr>
          <w:rFonts w:ascii="Calibri" w:hAnsi="Calibri" w:cs="Calibri"/>
          <w:kern w:val="0"/>
          <w:sz w:val="22"/>
          <w:szCs w:val="22"/>
          <w:lang w:val="en-US"/>
        </w:rPr>
        <w:t>pogadanka</w:t>
      </w:r>
      <w:proofErr w:type="spellEnd"/>
      <w:r w:rsidRPr="008971D9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Default="007E7B6F" w:rsidP="007E7B6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8971D9">
        <w:rPr>
          <w:rFonts w:ascii="Calibri" w:hAnsi="Calibri" w:cs="Calibri"/>
          <w:kern w:val="0"/>
          <w:sz w:val="22"/>
          <w:szCs w:val="22"/>
          <w:lang w:val="en-US"/>
        </w:rPr>
        <w:t>burza</w:t>
      </w:r>
      <w:proofErr w:type="spellEnd"/>
      <w:r w:rsidRPr="008971D9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8971D9">
        <w:rPr>
          <w:rFonts w:ascii="Calibri" w:hAnsi="Calibri" w:cs="Calibri"/>
          <w:kern w:val="0"/>
          <w:sz w:val="22"/>
          <w:szCs w:val="22"/>
          <w:lang w:val="en-US"/>
        </w:rPr>
        <w:t>mózgów</w:t>
      </w:r>
      <w:proofErr w:type="spellEnd"/>
      <w:r w:rsidRPr="008971D9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Pr="008971D9" w:rsidRDefault="007E7B6F" w:rsidP="007E7B6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8971D9">
        <w:rPr>
          <w:rFonts w:ascii="Calibri" w:hAnsi="Calibri" w:cs="Calibri"/>
          <w:kern w:val="0"/>
          <w:sz w:val="22"/>
          <w:szCs w:val="22"/>
          <w:lang w:val="en-US"/>
        </w:rPr>
        <w:t>analiza</w:t>
      </w:r>
      <w:proofErr w:type="spellEnd"/>
      <w:r w:rsidRPr="008971D9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8971D9">
        <w:rPr>
          <w:rFonts w:ascii="Calibri" w:hAnsi="Calibri" w:cs="Calibri"/>
          <w:kern w:val="0"/>
          <w:sz w:val="22"/>
          <w:szCs w:val="22"/>
          <w:lang w:val="en-US"/>
        </w:rPr>
        <w:t>materiałów</w:t>
      </w:r>
      <w:proofErr w:type="spellEnd"/>
      <w:r w:rsidRPr="008971D9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8971D9">
        <w:rPr>
          <w:rFonts w:ascii="Calibri" w:hAnsi="Calibri" w:cs="Calibri"/>
          <w:kern w:val="0"/>
          <w:sz w:val="22"/>
          <w:szCs w:val="22"/>
          <w:lang w:val="en-US"/>
        </w:rPr>
        <w:t>źródłowych</w:t>
      </w:r>
      <w:proofErr w:type="spellEnd"/>
      <w:r w:rsidRPr="008971D9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P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Formy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: </w:t>
      </w:r>
    </w:p>
    <w:p w:rsidR="007E7B6F" w:rsidRDefault="007E7B6F" w:rsidP="007E577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praca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z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całą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klasą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Pr="007E5775" w:rsidRDefault="007E7B6F" w:rsidP="007E7B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praca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indywidualna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. </w:t>
      </w:r>
    </w:p>
    <w:p w:rsidR="007E7B6F" w:rsidRP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Środki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7B6F">
        <w:rPr>
          <w:rFonts w:ascii="Calibri" w:hAnsi="Calibri" w:cs="Calibri"/>
          <w:kern w:val="0"/>
          <w:sz w:val="22"/>
          <w:szCs w:val="22"/>
          <w:lang w:val="en-US"/>
        </w:rPr>
        <w:t>dydaktyczne</w:t>
      </w:r>
      <w:proofErr w:type="spellEnd"/>
      <w:r w:rsidRPr="007E7B6F">
        <w:rPr>
          <w:rFonts w:ascii="Calibri" w:hAnsi="Calibri" w:cs="Calibri"/>
          <w:kern w:val="0"/>
          <w:sz w:val="22"/>
          <w:szCs w:val="22"/>
          <w:lang w:val="en-US"/>
        </w:rPr>
        <w:t xml:space="preserve">: </w:t>
      </w:r>
    </w:p>
    <w:p w:rsidR="007E7B6F" w:rsidRPr="007E5775" w:rsidRDefault="007E5775" w:rsidP="007E577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Komputer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  <w:proofErr w:type="spellStart"/>
      <w:r w:rsidR="007E7B6F" w:rsidRPr="007E5775">
        <w:rPr>
          <w:rFonts w:ascii="Calibri" w:hAnsi="Calibri" w:cs="Calibri"/>
          <w:kern w:val="0"/>
          <w:sz w:val="22"/>
          <w:szCs w:val="22"/>
          <w:lang w:val="en-US"/>
        </w:rPr>
        <w:t>tablica</w:t>
      </w:r>
      <w:proofErr w:type="spellEnd"/>
      <w:r w:rsidR="007E7B6F"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="007E7B6F" w:rsidRPr="007E5775">
        <w:rPr>
          <w:rFonts w:ascii="Calibri" w:hAnsi="Calibri" w:cs="Calibri"/>
          <w:kern w:val="0"/>
          <w:sz w:val="22"/>
          <w:szCs w:val="22"/>
          <w:lang w:val="en-US"/>
        </w:rPr>
        <w:t>multimedialna</w:t>
      </w:r>
      <w:proofErr w:type="spellEnd"/>
      <w:r w:rsidR="007E7B6F"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,  </w:t>
      </w:r>
    </w:p>
    <w:p w:rsidR="007E7B6F" w:rsidRDefault="007E7B6F" w:rsidP="007E577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podręcznik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do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biologii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dla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klasy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7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szkoły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podstawowej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„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Puls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życia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”, </w:t>
      </w:r>
    </w:p>
    <w:p w:rsidR="007E7B6F" w:rsidRPr="007E5775" w:rsidRDefault="007E7B6F" w:rsidP="007E7B6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Model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serca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7E5775">
        <w:rPr>
          <w:rFonts w:ascii="Calibri" w:hAnsi="Calibri" w:cs="Calibri"/>
          <w:kern w:val="0"/>
          <w:sz w:val="22"/>
          <w:szCs w:val="22"/>
          <w:lang w:val="en-US"/>
        </w:rPr>
        <w:t>człowieka</w:t>
      </w:r>
      <w:proofErr w:type="spellEnd"/>
      <w:r w:rsidRPr="007E5775"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</w:p>
    <w:p w:rsidR="007E7B6F" w:rsidRDefault="007E5775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Przebieg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zajęć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: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1.Wstęp (10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minut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):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Powitanie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zapoznanie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tematem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lekcji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.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Krótkie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wprowadzenie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teoretyczne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temat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układu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krążenia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serce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naczynia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krwionośne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krążenie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duże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małe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).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2.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Prezentacja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multimedialna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(15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minut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):</w:t>
      </w:r>
    </w:p>
    <w:p w:rsidR="006B1485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Wyświetlenie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prezentacji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o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budowie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serca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układu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krwionośnego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.</w:t>
      </w:r>
    </w:p>
    <w:p w:rsidR="007E7B6F" w:rsidRDefault="007E5775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Omówienie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filmu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r w:rsid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="007E7B6F">
        <w:rPr>
          <w:rFonts w:ascii="Calibri" w:hAnsi="Calibri" w:cs="Calibri"/>
          <w:kern w:val="0"/>
          <w:sz w:val="22"/>
          <w:szCs w:val="22"/>
          <w:lang w:val="en-US"/>
        </w:rPr>
        <w:t>przedstawiającego</w:t>
      </w:r>
      <w:proofErr w:type="spellEnd"/>
      <w:r w:rsid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="007E7B6F">
        <w:rPr>
          <w:rFonts w:ascii="Calibri" w:hAnsi="Calibri" w:cs="Calibri"/>
          <w:kern w:val="0"/>
          <w:sz w:val="22"/>
          <w:szCs w:val="22"/>
          <w:lang w:val="en-US"/>
        </w:rPr>
        <w:t>cykl</w:t>
      </w:r>
      <w:proofErr w:type="spellEnd"/>
      <w:r w:rsid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="007E7B6F">
        <w:rPr>
          <w:rFonts w:ascii="Calibri" w:hAnsi="Calibri" w:cs="Calibri"/>
          <w:kern w:val="0"/>
          <w:sz w:val="22"/>
          <w:szCs w:val="22"/>
          <w:lang w:val="en-US"/>
        </w:rPr>
        <w:t>pracy</w:t>
      </w:r>
      <w:proofErr w:type="spellEnd"/>
      <w:r w:rsidR="007E7B6F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="007E7B6F">
        <w:rPr>
          <w:rFonts w:ascii="Calibri" w:hAnsi="Calibri" w:cs="Calibri"/>
          <w:kern w:val="0"/>
          <w:sz w:val="22"/>
          <w:szCs w:val="22"/>
          <w:lang w:val="en-US"/>
        </w:rPr>
        <w:t>serca</w:t>
      </w:r>
      <w:proofErr w:type="spellEnd"/>
      <w:r w:rsidR="007E7B6F">
        <w:rPr>
          <w:rFonts w:ascii="Calibri" w:hAnsi="Calibri" w:cs="Calibri"/>
          <w:kern w:val="0"/>
          <w:sz w:val="22"/>
          <w:szCs w:val="22"/>
          <w:lang w:val="en-US"/>
        </w:rPr>
        <w:t>.</w:t>
      </w:r>
    </w:p>
    <w:p w:rsidR="006B1485" w:rsidRDefault="006B1485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hyperlink r:id="rId6" w:history="1">
        <w:r w:rsidRPr="00591685">
          <w:rPr>
            <w:rStyle w:val="Hipercze"/>
            <w:rFonts w:ascii="Calibri" w:hAnsi="Calibri" w:cs="Calibri"/>
            <w:kern w:val="0"/>
            <w:sz w:val="22"/>
            <w:szCs w:val="22"/>
            <w:lang w:val="en-US"/>
          </w:rPr>
          <w:t>https://youtu.be/ELqp2ZoSoE4</w:t>
        </w:r>
      </w:hyperlink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3.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Symulacja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komputerowa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(15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minut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):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Uczniowie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samodzielnie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wykonują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ćwiczenia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w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aplikacji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PhET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innej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symulacji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badając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wpływ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lastRenderedPageBreak/>
        <w:t>różnych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czynników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przepływ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krwi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.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4. Quiz online (10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minut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):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Przeprowadzenie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quizu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platformie</w:t>
      </w:r>
      <w:proofErr w:type="spellEnd"/>
      <w:r w:rsidR="008971D9"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="008971D9">
        <w:rPr>
          <w:rFonts w:ascii="Calibri" w:hAnsi="Calibri" w:cs="Calibri"/>
          <w:kern w:val="0"/>
          <w:sz w:val="22"/>
          <w:szCs w:val="22"/>
          <w:lang w:val="en-US"/>
        </w:rPr>
        <w:t>eduelolub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Kahoot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lub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Quizizz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sprawdzającego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wiedzę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uczniów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temat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układu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krążenia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.</w:t>
      </w:r>
    </w:p>
    <w:p w:rsidR="007E7B6F" w:rsidRPr="008971D9" w:rsidRDefault="008971D9" w:rsidP="008971D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hyperlink r:id="rId7" w:history="1">
        <w:r>
          <w:rPr>
            <w:rStyle w:val="Hipercze"/>
          </w:rPr>
          <w:t>Układ krążenia. - Krzyżówka</w:t>
        </w:r>
      </w:hyperlink>
    </w:p>
    <w:p w:rsidR="008971D9" w:rsidRPr="008971D9" w:rsidRDefault="008971D9" w:rsidP="008971D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hyperlink r:id="rId8" w:history="1">
        <w:r>
          <w:rPr>
            <w:rStyle w:val="Hipercze"/>
          </w:rPr>
          <w:t>Układ krążenia - Rysunek z opisami</w:t>
        </w:r>
      </w:hyperlink>
    </w:p>
    <w:p w:rsidR="008971D9" w:rsidRPr="008971D9" w:rsidRDefault="008971D9" w:rsidP="008971D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hyperlink r:id="rId9" w:history="1">
        <w:r>
          <w:rPr>
            <w:rStyle w:val="Hipercze"/>
          </w:rPr>
          <w:t>"Układ krążenia" - Biologia - dla klasy siódmej szkoły podstawowej</w:t>
        </w:r>
      </w:hyperlink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5.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Podsumowanie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dyskusja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(10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minut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):</w:t>
      </w:r>
    </w:p>
    <w:p w:rsidR="008971D9" w:rsidRDefault="007E7B6F" w:rsidP="007E7B6F">
      <w:pPr>
        <w:widowControl w:val="0"/>
        <w:autoSpaceDE w:val="0"/>
        <w:autoSpaceDN w:val="0"/>
        <w:adjustRightInd w:val="0"/>
        <w:spacing w:after="200"/>
        <w:rPr>
          <w:color w:val="0000FF"/>
          <w:u w:val="single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Podsumowanie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najważniejszych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informacji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.</w:t>
      </w:r>
    </w:p>
    <w:p w:rsidR="008971D9" w:rsidRDefault="008971D9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hyperlink r:id="rId10" w:history="1">
        <w:r>
          <w:rPr>
            <w:rStyle w:val="Hipercze"/>
          </w:rPr>
          <w:t>Biologia 7 [Lekcja 15 - Krążenie krwi]</w:t>
        </w:r>
      </w:hyperlink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Dyskusja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temat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chorób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układu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krążenia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i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jak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można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dbać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o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zdrowie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serca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.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6.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Zadanie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dla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>chętnych</w:t>
      </w:r>
      <w:proofErr w:type="spellEnd"/>
      <w:r>
        <w:rPr>
          <w:rFonts w:ascii="Calibri" w:hAnsi="Calibri" w:cs="Calibri"/>
          <w:b/>
          <w:bCs/>
          <w:kern w:val="0"/>
          <w:sz w:val="22"/>
          <w:szCs w:val="22"/>
          <w:lang w:val="en-US"/>
        </w:rPr>
        <w:t xml:space="preserve"> (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5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minut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):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  -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Uczniowie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mają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za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zadanie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przygotować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prezentację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temat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chorób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układu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krążenia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wykorzystaniem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narzędzi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 xml:space="preserve"> TIK (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np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. PowerPoint, Google Slides).</w:t>
      </w:r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kern w:val="0"/>
          <w:sz w:val="22"/>
          <w:szCs w:val="22"/>
          <w:lang w:val="en-US"/>
        </w:rPr>
      </w:pPr>
      <w:bookmarkStart w:id="0" w:name="_GoBack"/>
      <w:bookmarkEnd w:id="0"/>
    </w:p>
    <w:p w:rsidR="007E7B6F" w:rsidRDefault="007E7B6F" w:rsidP="007E7B6F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kern w:val="0"/>
          <w:sz w:val="22"/>
          <w:szCs w:val="22"/>
        </w:rPr>
      </w:pP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Dzięki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zastosowaniu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TIK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nauka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o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układzie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krążenia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staje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się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bardziej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atrakcyjna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angażująca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i</w:t>
      </w:r>
      <w:r>
        <w:rPr>
          <w:rFonts w:ascii="Calibri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:lang w:val="en-US"/>
        </w:rPr>
        <w:t>skuteczna</w:t>
      </w:r>
      <w:proofErr w:type="spellEnd"/>
      <w:r>
        <w:rPr>
          <w:rFonts w:ascii="Calibri" w:hAnsi="Calibri" w:cs="Calibri"/>
          <w:kern w:val="0"/>
          <w:sz w:val="22"/>
          <w:szCs w:val="22"/>
          <w:lang w:val="en-US"/>
        </w:rPr>
        <w:t>!</w:t>
      </w:r>
    </w:p>
    <w:p w:rsidR="00C55D43" w:rsidRDefault="00C55D43"/>
    <w:sectPr w:rsidR="00C5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C1D"/>
    <w:multiLevelType w:val="hybridMultilevel"/>
    <w:tmpl w:val="B15E142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1831C62"/>
    <w:multiLevelType w:val="hybridMultilevel"/>
    <w:tmpl w:val="44E8F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7839"/>
    <w:multiLevelType w:val="hybridMultilevel"/>
    <w:tmpl w:val="7EFC3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96740"/>
    <w:multiLevelType w:val="hybridMultilevel"/>
    <w:tmpl w:val="B978B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67580"/>
    <w:multiLevelType w:val="hybridMultilevel"/>
    <w:tmpl w:val="203626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10"/>
    <w:rsid w:val="002F7610"/>
    <w:rsid w:val="006B1485"/>
    <w:rsid w:val="007E5775"/>
    <w:rsid w:val="007E7B6F"/>
    <w:rsid w:val="008971D9"/>
    <w:rsid w:val="00C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B6F"/>
    <w:pPr>
      <w:spacing w:after="160"/>
    </w:pPr>
    <w:rPr>
      <w:rFonts w:eastAsiaTheme="minorEastAsia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B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B6F"/>
    <w:pPr>
      <w:spacing w:after="160"/>
    </w:pPr>
    <w:rPr>
      <w:rFonts w:eastAsiaTheme="minorEastAsia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B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5471197/uk%C5%82ad-kr%C4%85%C5%BCen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dwall.net/pl/resource/9712006/biologia/uk%c5%82ad-kr%c4%85%c5%bce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Lqp2ZoSoE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2NKkIppKQ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elo.pl/quizy/poziom-vii/biologia/uklad-kraze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2025-04-22T11:15:00Z</dcterms:created>
  <dcterms:modified xsi:type="dcterms:W3CDTF">2025-04-22T15:49:00Z</dcterms:modified>
</cp:coreProperties>
</file>